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PRESSEMITTEILUNG ANARAM 01.2019</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proofErr w:type="spellStart"/>
      <w:r>
        <w:rPr>
          <w:rFonts w:ascii="Gotham Narrow Book" w:hAnsi="Gotham Narrow Book"/>
          <w:sz w:val="24"/>
          <w:lang w:val="de-CH"/>
        </w:rPr>
        <w:t>Laax</w:t>
      </w:r>
      <w:proofErr w:type="spellEnd"/>
      <w:r>
        <w:rPr>
          <w:rFonts w:ascii="Gotham Narrow Book" w:hAnsi="Gotham Narrow Book"/>
          <w:sz w:val="24"/>
          <w:lang w:val="de-CH"/>
        </w:rPr>
        <w:t>, 4.12.2019</w:t>
      </w:r>
    </w:p>
    <w:p w:rsidR="00D15A78" w:rsidRDefault="00D15A78" w:rsidP="00D15A78">
      <w:pPr>
        <w:spacing w:line="360" w:lineRule="auto"/>
        <w:rPr>
          <w:rFonts w:ascii="Gotham Narrow Book" w:hAnsi="Gotham Narrow Book"/>
          <w:sz w:val="24"/>
          <w:lang w:val="de-CH"/>
        </w:rPr>
      </w:pPr>
    </w:p>
    <w:p w:rsidR="006D1E45" w:rsidRDefault="006D1E45" w:rsidP="00D15A78">
      <w:pPr>
        <w:spacing w:line="360" w:lineRule="auto"/>
        <w:rPr>
          <w:rFonts w:ascii="Gotham Narrow Book" w:hAnsi="Gotham Narrow Book"/>
          <w:sz w:val="24"/>
          <w:lang w:val="de-CH"/>
        </w:rPr>
      </w:pPr>
    </w:p>
    <w:p w:rsidR="006D1E45" w:rsidRDefault="006D1E45"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p>
    <w:p w:rsidR="00D15A78" w:rsidRPr="00E6111D" w:rsidRDefault="00D15A78" w:rsidP="00D15A78">
      <w:pPr>
        <w:spacing w:line="360" w:lineRule="auto"/>
        <w:rPr>
          <w:rFonts w:ascii="Gotham Narrow Book" w:hAnsi="Gotham Narrow Book"/>
          <w:sz w:val="36"/>
          <w:szCs w:val="36"/>
          <w:lang w:val="de-CH"/>
        </w:rPr>
      </w:pPr>
      <w:r w:rsidRPr="00E6111D">
        <w:rPr>
          <w:rFonts w:ascii="Gotham Narrow Book" w:hAnsi="Gotham Narrow Book"/>
          <w:sz w:val="36"/>
          <w:szCs w:val="36"/>
          <w:lang w:val="de-CH"/>
        </w:rPr>
        <w:t xml:space="preserve">«Wir machen Manager fit für einen </w:t>
      </w:r>
      <w:proofErr w:type="spellStart"/>
      <w:r w:rsidRPr="00E6111D">
        <w:rPr>
          <w:rFonts w:ascii="Gotham Narrow Book" w:hAnsi="Gotham Narrow Book"/>
          <w:sz w:val="36"/>
          <w:szCs w:val="36"/>
          <w:lang w:val="de-CH"/>
        </w:rPr>
        <w:t>Paradig</w:t>
      </w:r>
      <w:r>
        <w:rPr>
          <w:rFonts w:ascii="Gotham Narrow Book" w:hAnsi="Gotham Narrow Book"/>
          <w:sz w:val="36"/>
          <w:szCs w:val="36"/>
          <w:lang w:val="de-CH"/>
        </w:rPr>
        <w:t>a</w:t>
      </w:r>
      <w:r w:rsidRPr="00E6111D">
        <w:rPr>
          <w:rFonts w:ascii="Gotham Narrow Book" w:hAnsi="Gotham Narrow Book"/>
          <w:sz w:val="36"/>
          <w:szCs w:val="36"/>
          <w:lang w:val="de-CH"/>
        </w:rPr>
        <w:t>mawechsel</w:t>
      </w:r>
      <w:proofErr w:type="spellEnd"/>
      <w:r w:rsidRPr="00E6111D">
        <w:rPr>
          <w:rFonts w:ascii="Gotham Narrow Book" w:hAnsi="Gotham Narrow Book"/>
          <w:sz w:val="36"/>
          <w:szCs w:val="36"/>
          <w:lang w:val="de-CH"/>
        </w:rPr>
        <w:t>»</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Wertschöpfung durch Wertschätzung.</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 xml:space="preserve">Eine Schweizer </w:t>
      </w:r>
      <w:proofErr w:type="spellStart"/>
      <w:r>
        <w:rPr>
          <w:rFonts w:ascii="Gotham Narrow Book" w:hAnsi="Gotham Narrow Book"/>
          <w:sz w:val="24"/>
          <w:lang w:val="de-CH"/>
        </w:rPr>
        <w:t>Initiantengruppe</w:t>
      </w:r>
      <w:proofErr w:type="spellEnd"/>
      <w:r>
        <w:rPr>
          <w:rFonts w:ascii="Gotham Narrow Book" w:hAnsi="Gotham Narrow Book"/>
          <w:sz w:val="24"/>
          <w:lang w:val="de-CH"/>
        </w:rPr>
        <w:t xml:space="preserve"> plant in </w:t>
      </w:r>
      <w:proofErr w:type="spellStart"/>
      <w:r>
        <w:rPr>
          <w:rFonts w:ascii="Gotham Narrow Book" w:hAnsi="Gotham Narrow Book"/>
          <w:sz w:val="24"/>
          <w:lang w:val="de-CH"/>
        </w:rPr>
        <w:t>Laax</w:t>
      </w:r>
      <w:proofErr w:type="spellEnd"/>
      <w:r>
        <w:rPr>
          <w:rFonts w:ascii="Gotham Narrow Book" w:hAnsi="Gotham Narrow Book"/>
          <w:sz w:val="24"/>
          <w:lang w:val="de-CH"/>
        </w:rPr>
        <w:t xml:space="preserve"> auf dem Gebiet «</w:t>
      </w:r>
      <w:proofErr w:type="spellStart"/>
      <w:r>
        <w:rPr>
          <w:rFonts w:ascii="Gotham Narrow Book" w:hAnsi="Gotham Narrow Book"/>
          <w:sz w:val="24"/>
          <w:lang w:val="de-CH"/>
        </w:rPr>
        <w:t>Lavanuz</w:t>
      </w:r>
      <w:proofErr w:type="spellEnd"/>
      <w:r>
        <w:rPr>
          <w:rFonts w:ascii="Gotham Narrow Book" w:hAnsi="Gotham Narrow Book"/>
          <w:sz w:val="24"/>
          <w:lang w:val="de-CH"/>
        </w:rPr>
        <w:t>» das weltweit einzigartige Ausbildungszentrum «A</w:t>
      </w:r>
      <w:r w:rsidR="00643C01">
        <w:rPr>
          <w:rFonts w:ascii="Gotham Narrow Book" w:hAnsi="Gotham Narrow Book"/>
          <w:sz w:val="24"/>
          <w:lang w:val="de-CH"/>
        </w:rPr>
        <w:t>NARAM</w:t>
      </w:r>
      <w:r>
        <w:rPr>
          <w:rFonts w:ascii="Gotham Narrow Book" w:hAnsi="Gotham Narrow Book"/>
          <w:sz w:val="24"/>
          <w:lang w:val="de-CH"/>
        </w:rPr>
        <w:t xml:space="preserve">» für Achtsamkeit zu erstellen. Angesprochen wird die Führungsebene von internationalen Unternehmen. Sie sollen einen längst überfälligen Stilwechsel in grossen Unternehmen unterstützen. Einen </w:t>
      </w:r>
      <w:proofErr w:type="spellStart"/>
      <w:r>
        <w:rPr>
          <w:rFonts w:ascii="Gotham Narrow Book" w:hAnsi="Gotham Narrow Book"/>
          <w:sz w:val="24"/>
          <w:lang w:val="de-CH"/>
        </w:rPr>
        <w:t>Paradigmawechsel</w:t>
      </w:r>
      <w:proofErr w:type="spellEnd"/>
      <w:r>
        <w:rPr>
          <w:rFonts w:ascii="Gotham Narrow Book" w:hAnsi="Gotham Narrow Book"/>
          <w:sz w:val="24"/>
          <w:lang w:val="de-CH"/>
        </w:rPr>
        <w:t xml:space="preserve"> bei dem den Mitarbeitern mehr Wertschätzung entgegengebracht und dadurch die allgemeine Zufriedenheit massiv gesteigert wird. Dass sich dadurch auch die Wertschöpfung ebenfalls steigern lässt, ist nur die logische Nebenerscheinung, davon sind die Initianten vollends überzeugt. Die Hauptinitiantin des A</w:t>
      </w:r>
      <w:r w:rsidR="00512422">
        <w:rPr>
          <w:rFonts w:ascii="Gotham Narrow Book" w:hAnsi="Gotham Narrow Book"/>
          <w:sz w:val="24"/>
          <w:lang w:val="de-CH"/>
        </w:rPr>
        <w:t>NARAM</w:t>
      </w:r>
      <w:r>
        <w:rPr>
          <w:rFonts w:ascii="Gotham Narrow Book" w:hAnsi="Gotham Narrow Book"/>
          <w:sz w:val="24"/>
          <w:lang w:val="de-CH"/>
        </w:rPr>
        <w:t xml:space="preserve">-Teams ist Achtsamkeitstrainerin in einem sehr grossen Software-Unternehmen und weltweit in dieser Thematik unterwegs. </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 xml:space="preserve">Auf der Suche nach einem geeigneten Standort hat der Projektentwickler tausende Kilometer in der ganzen Schweiz zurückgelegt. Aus den möglichen Gemeinden ist </w:t>
      </w:r>
      <w:proofErr w:type="spellStart"/>
      <w:r>
        <w:rPr>
          <w:rFonts w:ascii="Gotham Narrow Book" w:hAnsi="Gotham Narrow Book"/>
          <w:sz w:val="24"/>
          <w:lang w:val="de-CH"/>
        </w:rPr>
        <w:t>Laax</w:t>
      </w:r>
      <w:proofErr w:type="spellEnd"/>
      <w:r>
        <w:rPr>
          <w:rFonts w:ascii="Gotham Narrow Book" w:hAnsi="Gotham Narrow Book"/>
          <w:sz w:val="24"/>
          <w:lang w:val="de-CH"/>
        </w:rPr>
        <w:t xml:space="preserve"> eindeutig als Favorit hervorgegangen. Die südliche Lage über der Nebelgrenze mit einer wunderbaren Umgebung und einer funktionierenden Infrastruktur haben den Ausschlag gegeben für die Projektentwicklung auf diesem Gelände. Für die architektonische Gestaltung haben die Initianten den bekannten Mailänder Architekten Matteo Thun beigezogen der diesen Auftrag als einmaligen Glücksfall bezeichnet. Denn in seinem eigenen Team im Zentrum von Mailand pflegt er seit Jahren genau diesen Stil der gegenseitigen Wertschätzung. </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lastRenderedPageBreak/>
        <w:t>Die Architektur steht eindeutig nicht im Mittelpunkt</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Es ist der Mensch. Und in diesem Fall der extrem erfolgreiche Manager aus allen Ecken der Welt. A</w:t>
      </w:r>
      <w:r w:rsidR="00512422">
        <w:rPr>
          <w:rFonts w:ascii="Gotham Narrow Book" w:hAnsi="Gotham Narrow Book"/>
          <w:sz w:val="24"/>
          <w:lang w:val="de-CH"/>
        </w:rPr>
        <w:t>NARAM</w:t>
      </w:r>
      <w:r>
        <w:rPr>
          <w:rFonts w:ascii="Gotham Narrow Book" w:hAnsi="Gotham Narrow Book"/>
          <w:sz w:val="24"/>
          <w:lang w:val="de-CH"/>
        </w:rPr>
        <w:t xml:space="preserve"> setzt auf die gelebte Vorbildfunktion. Diese Kriterien haben das Team von Matteo Thun mit einem einzigartigen Vorschlag angedeutet. Eine Art Anti-Architektur. Kein klotziges Gebäude, kein Fremdkörper in der </w:t>
      </w:r>
      <w:proofErr w:type="gramStart"/>
      <w:r>
        <w:rPr>
          <w:rFonts w:ascii="Gotham Narrow Book" w:hAnsi="Gotham Narrow Book"/>
          <w:sz w:val="24"/>
          <w:lang w:val="de-CH"/>
        </w:rPr>
        <w:t>Berglandschaft</w:t>
      </w:r>
      <w:proofErr w:type="gramEnd"/>
      <w:r>
        <w:rPr>
          <w:rFonts w:ascii="Gotham Narrow Book" w:hAnsi="Gotham Narrow Book"/>
          <w:sz w:val="24"/>
          <w:lang w:val="de-CH"/>
        </w:rPr>
        <w:t xml:space="preserve"> sondern die Berücksichtigung der Umgebung. Eine Integration in die Steilheit der Lage. </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Wenn man das Konzept der Integration von A</w:t>
      </w:r>
      <w:r w:rsidR="00512422">
        <w:rPr>
          <w:rFonts w:ascii="Gotham Narrow Book" w:hAnsi="Gotham Narrow Book"/>
          <w:sz w:val="24"/>
          <w:lang w:val="de-CH"/>
        </w:rPr>
        <w:t>NARAM</w:t>
      </w:r>
      <w:r>
        <w:rPr>
          <w:rFonts w:ascii="Gotham Narrow Book" w:hAnsi="Gotham Narrow Book"/>
          <w:sz w:val="24"/>
          <w:lang w:val="de-CH"/>
        </w:rPr>
        <w:t xml:space="preserve"> und seiner Bewirtschaftung berücksichtigt, so entsteht hier eine beachtliche Dimension von der die gesamte </w:t>
      </w:r>
      <w:proofErr w:type="spellStart"/>
      <w:r>
        <w:rPr>
          <w:rFonts w:ascii="Gotham Narrow Book" w:hAnsi="Gotham Narrow Book"/>
          <w:sz w:val="24"/>
          <w:lang w:val="de-CH"/>
        </w:rPr>
        <w:t>Surselva</w:t>
      </w:r>
      <w:proofErr w:type="spellEnd"/>
      <w:r>
        <w:rPr>
          <w:rFonts w:ascii="Gotham Narrow Book" w:hAnsi="Gotham Narrow Book"/>
          <w:sz w:val="24"/>
          <w:lang w:val="de-CH"/>
        </w:rPr>
        <w:t xml:space="preserve"> profitieren wird.</w:t>
      </w: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bookmarkStart w:id="0" w:name="_GoBack"/>
      <w:bookmarkEnd w:id="0"/>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p>
    <w:p w:rsidR="00D15A78" w:rsidRDefault="00D15A78" w:rsidP="00D15A78">
      <w:pPr>
        <w:spacing w:line="360" w:lineRule="auto"/>
        <w:rPr>
          <w:rFonts w:ascii="Gotham Narrow Book" w:hAnsi="Gotham Narrow Book"/>
          <w:sz w:val="24"/>
          <w:lang w:val="de-CH"/>
        </w:rPr>
      </w:pPr>
      <w:r>
        <w:rPr>
          <w:rFonts w:ascii="Gotham Narrow Book" w:hAnsi="Gotham Narrow Book"/>
          <w:sz w:val="24"/>
          <w:lang w:val="de-CH"/>
        </w:rPr>
        <w:t xml:space="preserve">Beilagen: Erste Konzeptvisualisierung </w:t>
      </w:r>
      <w:r w:rsidR="00512422">
        <w:rPr>
          <w:rFonts w:ascii="Gotham Narrow Book" w:hAnsi="Gotham Narrow Book"/>
          <w:sz w:val="24"/>
          <w:lang w:val="de-CH"/>
        </w:rPr>
        <w:t xml:space="preserve">ANARAM </w:t>
      </w:r>
      <w:r>
        <w:rPr>
          <w:rFonts w:ascii="Gotham Narrow Book" w:hAnsi="Gotham Narrow Book"/>
          <w:sz w:val="24"/>
          <w:lang w:val="de-CH"/>
        </w:rPr>
        <w:t>© Matteo Thun, Mailand</w:t>
      </w:r>
    </w:p>
    <w:p w:rsidR="003D3692" w:rsidRDefault="003D3692" w:rsidP="005D462F">
      <w:pPr>
        <w:spacing w:line="360" w:lineRule="auto"/>
        <w:rPr>
          <w:rFonts w:ascii="Gotham Narrow Book" w:hAnsi="Gotham Narrow Book"/>
          <w:sz w:val="24"/>
          <w:lang w:val="de-CH"/>
        </w:rPr>
      </w:pPr>
    </w:p>
    <w:p w:rsidR="00D15A78" w:rsidRDefault="00D15A78" w:rsidP="005D462F">
      <w:pPr>
        <w:spacing w:line="360" w:lineRule="auto"/>
        <w:rPr>
          <w:rFonts w:ascii="Gotham Narrow Book" w:hAnsi="Gotham Narrow Book"/>
          <w:sz w:val="24"/>
          <w:lang w:val="de-CH"/>
        </w:rPr>
      </w:pPr>
    </w:p>
    <w:p w:rsidR="00D15A78" w:rsidRDefault="00D15A78" w:rsidP="005D462F">
      <w:pPr>
        <w:spacing w:line="360" w:lineRule="auto"/>
        <w:rPr>
          <w:rFonts w:ascii="Gotham Narrow Book" w:hAnsi="Gotham Narrow Book"/>
          <w:sz w:val="24"/>
          <w:lang w:val="de-CH"/>
        </w:rPr>
      </w:pPr>
    </w:p>
    <w:p w:rsidR="00D15A78" w:rsidRDefault="00D15A78" w:rsidP="005D462F">
      <w:pPr>
        <w:spacing w:line="360" w:lineRule="auto"/>
        <w:rPr>
          <w:rFonts w:ascii="Gotham Narrow Book" w:hAnsi="Gotham Narrow Book"/>
          <w:sz w:val="24"/>
          <w:lang w:val="de-CH"/>
        </w:rPr>
      </w:pPr>
    </w:p>
    <w:p w:rsidR="00D15A78" w:rsidRDefault="00D15A78" w:rsidP="005D462F">
      <w:pPr>
        <w:spacing w:line="360" w:lineRule="auto"/>
        <w:rPr>
          <w:rFonts w:ascii="Gotham Narrow Book" w:hAnsi="Gotham Narrow Book"/>
          <w:sz w:val="24"/>
          <w:lang w:val="de-CH"/>
        </w:rPr>
      </w:pPr>
    </w:p>
    <w:p w:rsidR="003D3692" w:rsidRDefault="003D3692" w:rsidP="005D462F">
      <w:pPr>
        <w:spacing w:line="360" w:lineRule="auto"/>
        <w:rPr>
          <w:rFonts w:ascii="Gotham Narrow Book" w:hAnsi="Gotham Narrow Book"/>
          <w:sz w:val="24"/>
          <w:lang w:val="de-CH"/>
        </w:rPr>
      </w:pPr>
    </w:p>
    <w:p w:rsidR="003D3692" w:rsidRDefault="003D3692" w:rsidP="005D462F">
      <w:pPr>
        <w:spacing w:line="360" w:lineRule="auto"/>
        <w:rPr>
          <w:rFonts w:ascii="Gotham Narrow Book" w:hAnsi="Gotham Narrow Book"/>
          <w:sz w:val="24"/>
          <w:lang w:val="de-CH"/>
        </w:rPr>
      </w:pPr>
      <w:r>
        <w:rPr>
          <w:rFonts w:ascii="Gotham Narrow Book" w:hAnsi="Gotham Narrow Book"/>
          <w:sz w:val="24"/>
          <w:lang w:val="de-CH"/>
        </w:rPr>
        <w:t>An</w:t>
      </w:r>
      <w:r w:rsidR="00D15A78">
        <w:rPr>
          <w:rFonts w:ascii="Gotham Narrow Book" w:hAnsi="Gotham Narrow Book"/>
          <w:sz w:val="24"/>
          <w:lang w:val="de-CH"/>
        </w:rPr>
        <w:t>sp</w:t>
      </w:r>
      <w:r>
        <w:rPr>
          <w:rFonts w:ascii="Gotham Narrow Book" w:hAnsi="Gotham Narrow Book"/>
          <w:sz w:val="24"/>
          <w:lang w:val="de-CH"/>
        </w:rPr>
        <w:t>rechpartner:</w:t>
      </w:r>
    </w:p>
    <w:p w:rsidR="003D3692" w:rsidRPr="004502D0" w:rsidRDefault="003D3692" w:rsidP="005D462F">
      <w:pPr>
        <w:spacing w:line="360" w:lineRule="auto"/>
        <w:rPr>
          <w:rFonts w:ascii="Gotham Narrow Book" w:hAnsi="Gotham Narrow Book"/>
          <w:sz w:val="24"/>
          <w:lang w:val="en-US"/>
        </w:rPr>
      </w:pPr>
      <w:r w:rsidRPr="004502D0">
        <w:rPr>
          <w:rFonts w:ascii="Gotham Narrow Book" w:hAnsi="Gotham Narrow Book"/>
          <w:sz w:val="24"/>
          <w:lang w:val="en-US"/>
        </w:rPr>
        <w:t xml:space="preserve">Pino Zünd +41 79 600 60 59 | </w:t>
      </w:r>
      <w:hyperlink r:id="rId4" w:history="1">
        <w:r w:rsidRPr="004502D0">
          <w:rPr>
            <w:rStyle w:val="Hyperlink"/>
            <w:rFonts w:ascii="Gotham Narrow Book" w:hAnsi="Gotham Narrow Book"/>
            <w:sz w:val="24"/>
            <w:lang w:val="en-US"/>
          </w:rPr>
          <w:t>pino.zuend@casielo.ch</w:t>
        </w:r>
      </w:hyperlink>
    </w:p>
    <w:p w:rsidR="003D3692" w:rsidRPr="003D3692" w:rsidRDefault="003D3692" w:rsidP="005D462F">
      <w:pPr>
        <w:spacing w:line="360" w:lineRule="auto"/>
        <w:rPr>
          <w:rFonts w:ascii="Gotham Narrow Book" w:hAnsi="Gotham Narrow Book"/>
          <w:sz w:val="24"/>
          <w:lang w:val="en-US"/>
        </w:rPr>
      </w:pPr>
      <w:r>
        <w:rPr>
          <w:rFonts w:ascii="Gotham Narrow Book" w:hAnsi="Gotham Narrow Book"/>
          <w:sz w:val="24"/>
          <w:lang w:val="en-US"/>
        </w:rPr>
        <w:t xml:space="preserve">Petra Maria </w:t>
      </w:r>
      <w:proofErr w:type="spellStart"/>
      <w:r>
        <w:rPr>
          <w:rFonts w:ascii="Gotham Narrow Book" w:hAnsi="Gotham Narrow Book"/>
          <w:sz w:val="24"/>
          <w:lang w:val="en-US"/>
        </w:rPr>
        <w:t>Heeb</w:t>
      </w:r>
      <w:proofErr w:type="spellEnd"/>
      <w:r>
        <w:rPr>
          <w:rFonts w:ascii="Gotham Narrow Book" w:hAnsi="Gotham Narrow Book"/>
          <w:sz w:val="24"/>
          <w:lang w:val="en-US"/>
        </w:rPr>
        <w:t xml:space="preserve"> | petra.maria.heeb@</w:t>
      </w:r>
      <w:r w:rsidR="00C14B3A">
        <w:rPr>
          <w:rFonts w:ascii="Gotham Narrow Book" w:hAnsi="Gotham Narrow Book"/>
          <w:sz w:val="24"/>
          <w:lang w:val="en-US"/>
        </w:rPr>
        <w:t>anaram.ch</w:t>
      </w:r>
    </w:p>
    <w:p w:rsidR="003D3692" w:rsidRPr="003D3692" w:rsidRDefault="003D3692" w:rsidP="005D462F">
      <w:pPr>
        <w:spacing w:line="360" w:lineRule="auto"/>
        <w:rPr>
          <w:rFonts w:ascii="Gotham Narrow Book" w:hAnsi="Gotham Narrow Book"/>
          <w:sz w:val="24"/>
          <w:lang w:val="en-US"/>
        </w:rPr>
      </w:pPr>
    </w:p>
    <w:p w:rsidR="006843BE" w:rsidRPr="003D3692" w:rsidRDefault="006843BE" w:rsidP="005D462F">
      <w:pPr>
        <w:spacing w:line="360" w:lineRule="auto"/>
        <w:rPr>
          <w:rFonts w:ascii="Gotham Narrow Book" w:hAnsi="Gotham Narrow Book"/>
          <w:sz w:val="24"/>
          <w:lang w:val="en-US"/>
        </w:rPr>
      </w:pPr>
    </w:p>
    <w:p w:rsidR="006843BE" w:rsidRPr="003D3692" w:rsidRDefault="006843BE" w:rsidP="005D462F">
      <w:pPr>
        <w:spacing w:line="360" w:lineRule="auto"/>
        <w:rPr>
          <w:rFonts w:ascii="Gotham Narrow Book" w:hAnsi="Gotham Narrow Book"/>
          <w:sz w:val="24"/>
          <w:lang w:val="en-US"/>
        </w:rPr>
      </w:pPr>
    </w:p>
    <w:p w:rsidR="005D462F" w:rsidRPr="003D3692" w:rsidRDefault="005D462F" w:rsidP="005D462F">
      <w:pPr>
        <w:spacing w:line="360" w:lineRule="auto"/>
        <w:rPr>
          <w:rFonts w:ascii="Gotham Narrow Book" w:hAnsi="Gotham Narrow Book"/>
          <w:sz w:val="24"/>
          <w:lang w:val="en-US"/>
        </w:rPr>
      </w:pPr>
    </w:p>
    <w:p w:rsidR="005D462F" w:rsidRPr="003D3692" w:rsidRDefault="005D462F" w:rsidP="005D462F">
      <w:pPr>
        <w:spacing w:line="360" w:lineRule="auto"/>
        <w:rPr>
          <w:rFonts w:ascii="Gotham Narrow Book" w:hAnsi="Gotham Narrow Book"/>
          <w:sz w:val="24"/>
          <w:lang w:val="en-US"/>
        </w:rPr>
      </w:pPr>
    </w:p>
    <w:sectPr w:rsidR="005D462F" w:rsidRPr="003D3692" w:rsidSect="004502D0">
      <w:pgSz w:w="11900" w:h="16840"/>
      <w:pgMar w:top="1417" w:right="1417" w:bottom="1134"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Narrow Book">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08"/>
  <w:hyphenationZone w:val="425"/>
  <w:evenAndOddHeaders/>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2F"/>
    <w:rsid w:val="00010030"/>
    <w:rsid w:val="00045007"/>
    <w:rsid w:val="000B7547"/>
    <w:rsid w:val="000C7A5C"/>
    <w:rsid w:val="000D32DA"/>
    <w:rsid w:val="0010711F"/>
    <w:rsid w:val="001C09EE"/>
    <w:rsid w:val="001E0FEA"/>
    <w:rsid w:val="00220FE9"/>
    <w:rsid w:val="002C611D"/>
    <w:rsid w:val="00384238"/>
    <w:rsid w:val="00385392"/>
    <w:rsid w:val="003B0F68"/>
    <w:rsid w:val="003D3692"/>
    <w:rsid w:val="004502D0"/>
    <w:rsid w:val="00456D2C"/>
    <w:rsid w:val="004E4BFA"/>
    <w:rsid w:val="004F195E"/>
    <w:rsid w:val="00503CBD"/>
    <w:rsid w:val="00512422"/>
    <w:rsid w:val="005703D8"/>
    <w:rsid w:val="005D462F"/>
    <w:rsid w:val="00643C01"/>
    <w:rsid w:val="00661F43"/>
    <w:rsid w:val="006843BE"/>
    <w:rsid w:val="006A2BB9"/>
    <w:rsid w:val="006D1E45"/>
    <w:rsid w:val="006D5068"/>
    <w:rsid w:val="00711E25"/>
    <w:rsid w:val="007363E6"/>
    <w:rsid w:val="007B05F3"/>
    <w:rsid w:val="007E5DD8"/>
    <w:rsid w:val="007F7562"/>
    <w:rsid w:val="00802F32"/>
    <w:rsid w:val="00871D27"/>
    <w:rsid w:val="008819F0"/>
    <w:rsid w:val="008F6B71"/>
    <w:rsid w:val="009376C0"/>
    <w:rsid w:val="00945419"/>
    <w:rsid w:val="00992FBE"/>
    <w:rsid w:val="00A061C8"/>
    <w:rsid w:val="00A96699"/>
    <w:rsid w:val="00AC5B05"/>
    <w:rsid w:val="00AD5C79"/>
    <w:rsid w:val="00B246B5"/>
    <w:rsid w:val="00BF3717"/>
    <w:rsid w:val="00C14B3A"/>
    <w:rsid w:val="00CB2418"/>
    <w:rsid w:val="00CE4E30"/>
    <w:rsid w:val="00D14E25"/>
    <w:rsid w:val="00D15A78"/>
    <w:rsid w:val="00D20AED"/>
    <w:rsid w:val="00D313ED"/>
    <w:rsid w:val="00D50900"/>
    <w:rsid w:val="00D72BE5"/>
    <w:rsid w:val="00E527FE"/>
    <w:rsid w:val="00E54000"/>
    <w:rsid w:val="00E6111D"/>
    <w:rsid w:val="00E80D39"/>
    <w:rsid w:val="00E95243"/>
    <w:rsid w:val="00ED4817"/>
    <w:rsid w:val="00F34DFF"/>
    <w:rsid w:val="00F50A8D"/>
    <w:rsid w:val="00FB095B"/>
    <w:rsid w:val="00FF5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82849B"/>
  <w14:defaultImageDpi w14:val="32767"/>
  <w15:chartTrackingRefBased/>
  <w15:docId w15:val="{625766BF-C2D6-D54A-813B-76F825B5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eastAsiaTheme="minorEastAs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3692"/>
    <w:rPr>
      <w:color w:val="0563C1" w:themeColor="hyperlink"/>
      <w:u w:val="single"/>
    </w:rPr>
  </w:style>
  <w:style w:type="character" w:styleId="NichtaufgelsteErwhnung">
    <w:name w:val="Unresolved Mention"/>
    <w:basedOn w:val="Absatz-Standardschriftart"/>
    <w:uiPriority w:val="99"/>
    <w:rsid w:val="003D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o.zuend@casielo.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2166</Characters>
  <Application>Microsoft Office Word</Application>
  <DocSecurity>0</DocSecurity>
  <Lines>65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Zünd</dc:creator>
  <cp:keywords/>
  <dc:description/>
  <cp:lastModifiedBy>Pino Zünd</cp:lastModifiedBy>
  <cp:revision>12</cp:revision>
  <cp:lastPrinted>2019-12-04T07:32:00Z</cp:lastPrinted>
  <dcterms:created xsi:type="dcterms:W3CDTF">2019-12-03T12:14:00Z</dcterms:created>
  <dcterms:modified xsi:type="dcterms:W3CDTF">2019-12-04T07:34:00Z</dcterms:modified>
</cp:coreProperties>
</file>